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1E6" w:rsidRPr="009C51E6" w:rsidRDefault="009C51E6" w:rsidP="009C51E6">
      <w:pPr>
        <w:tabs>
          <w:tab w:val="left" w:pos="9498"/>
          <w:tab w:val="left" w:pos="10347"/>
        </w:tabs>
        <w:spacing w:before="100" w:beforeAutospacing="1" w:after="100" w:afterAutospacing="1" w:line="360" w:lineRule="atLeast"/>
        <w:ind w:right="225"/>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SEXTO DE SECUNDARIA</w:t>
      </w:r>
    </w:p>
    <w:p w:rsidR="009C51E6" w:rsidRPr="009C51E6" w:rsidRDefault="009C51E6" w:rsidP="009C51E6">
      <w:pPr>
        <w:tabs>
          <w:tab w:val="left" w:pos="9498"/>
          <w:tab w:val="left" w:pos="10347"/>
        </w:tabs>
        <w:spacing w:before="100" w:beforeAutospacing="1" w:after="100" w:afterAutospacing="1" w:line="360" w:lineRule="atLeast"/>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1. BIOSISTEMÁTICA</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Cs/>
          <w:color w:val="000000"/>
          <w:lang w:eastAsia="es-ES"/>
        </w:rPr>
        <w:t xml:space="preserve">1) Conceptos de clasificación, taxonomía y sistemática. 2) Jerarquías taxonómicas: Dominio, Reino, </w:t>
      </w:r>
      <w:proofErr w:type="spellStart"/>
      <w:r w:rsidRPr="009C51E6">
        <w:rPr>
          <w:rFonts w:ascii="Times New Roman" w:eastAsia="Times New Roman" w:hAnsi="Times New Roman" w:cs="Times New Roman"/>
          <w:bCs/>
          <w:color w:val="000000"/>
          <w:lang w:eastAsia="es-ES"/>
        </w:rPr>
        <w:t>Phylum</w:t>
      </w:r>
      <w:proofErr w:type="spellEnd"/>
      <w:r w:rsidRPr="009C51E6">
        <w:rPr>
          <w:rFonts w:ascii="Times New Roman" w:eastAsia="Times New Roman" w:hAnsi="Times New Roman" w:cs="Times New Roman"/>
          <w:bCs/>
          <w:color w:val="000000"/>
          <w:lang w:eastAsia="es-ES"/>
        </w:rPr>
        <w:t xml:space="preserve"> /División, Clase, Orden, Familia, Género y Especie. 3) La clasificación de los seres vivos: Dominio Archaea, Dominio Bacteria, Dominio Eukarya: (Reino Protista, Reino Fungi, Reino Plantae, Reino Animalia).</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2. LA EVOLUCIÓN DE LA VIDA</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1) El origen de la vida. 2) Las eras de la tierra. 3) El neodarwinismo. 4) La ciencia demuestra la evolución. 5) El origen de las especies. 6) Mecanismos de la evolución: Mutación, selección natural, aislamiento reproductivo, adaptación, capacidad reproductiva. 7) La evolución humana.</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3. INDIVIDUOS, POBLACIONES Y COMUNIDADES</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 xml:space="preserve">1) Niveles de organización ecológica. 2) Estructura poblacional. 3) Características de las poblaciones. 4) Dinámica de las poblaciones. 5) Fluctuaciones del tamaño poblacional. 6) Regulación poblacional. 7) Comunidades bióticas. 8) Riqueza de especies y diversidad. 9) Relaciones </w:t>
      </w:r>
      <w:proofErr w:type="spellStart"/>
      <w:r w:rsidRPr="009C51E6">
        <w:rPr>
          <w:rFonts w:ascii="Times New Roman" w:eastAsia="Times New Roman" w:hAnsi="Times New Roman" w:cs="Times New Roman"/>
          <w:bCs/>
          <w:color w:val="000000"/>
          <w:lang w:eastAsia="es-ES"/>
        </w:rPr>
        <w:t>interespecíficas</w:t>
      </w:r>
      <w:proofErr w:type="spellEnd"/>
      <w:r w:rsidRPr="009C51E6">
        <w:rPr>
          <w:rFonts w:ascii="Times New Roman" w:eastAsia="Times New Roman" w:hAnsi="Times New Roman" w:cs="Times New Roman"/>
          <w:bCs/>
          <w:color w:val="000000"/>
          <w:lang w:eastAsia="es-ES"/>
        </w:rPr>
        <w:t xml:space="preserve"> e intraespecíficas. 10) Sucesión de comunidades.</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4. LOS ECOSISTEMAS</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1) El ecosistema. 2) Estructura trófica: Cadenas tróficas y redes tróficas 3) Productores, consumidores, descomponedores. 4) Flujo de la materia y la energía. 5) Ciclos biogeoquímicos: carbono, nitrógeno, azufre entre otros. 6) Factores que influyen en los ecosistemas (bióticos y abióticos. 7) Clasificación de los biomas terrestres y acuáticos.</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5. EL AIRE, EL AGUA Y EL SUELO</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1) La atmósfera. 2) Los contaminantes del aire. 3) El líquido elemento. 4) La contaminación del agua y la salud. 5) La energía. 6) La importancia de la energía. 7) Energía e impacto ambiental. 8) El suelo: tipos de suelo. 9) La degradación del suelo. 10) Medidas de mitigación para cuidar el suelo.</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6. BIODIVERSIDAD EN BOLIVIA</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1) La diversidad florística y faunística de Bolivia. 2) Vertebrados e invertebrados. 3) Criptógamas y Fanerógamas. 4) la diversidad de otros reinos.</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7. CONSERVACIÓN DE LA BIODIVERSIDAD</w:t>
      </w:r>
    </w:p>
    <w:p w:rsidR="009C51E6" w:rsidRPr="009C51E6" w:rsidRDefault="009C51E6" w:rsidP="009C51E6">
      <w:pPr>
        <w:tabs>
          <w:tab w:val="left" w:pos="9498"/>
          <w:tab w:val="left" w:pos="10347"/>
        </w:tabs>
        <w:spacing w:before="100" w:beforeAutospacing="1" w:after="100" w:afterAutospacing="1"/>
        <w:ind w:right="-1"/>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 xml:space="preserve">1) La biodiversidad: las </w:t>
      </w:r>
      <w:proofErr w:type="spellStart"/>
      <w:r w:rsidRPr="009C51E6">
        <w:rPr>
          <w:rFonts w:ascii="Times New Roman" w:eastAsia="Times New Roman" w:hAnsi="Times New Roman" w:cs="Times New Roman"/>
          <w:bCs/>
          <w:color w:val="000000"/>
          <w:lang w:eastAsia="es-ES"/>
        </w:rPr>
        <w:t>ecoregiones</w:t>
      </w:r>
      <w:proofErr w:type="spellEnd"/>
      <w:r w:rsidRPr="009C51E6">
        <w:rPr>
          <w:rFonts w:ascii="Times New Roman" w:eastAsia="Times New Roman" w:hAnsi="Times New Roman" w:cs="Times New Roman"/>
          <w:bCs/>
          <w:color w:val="000000"/>
          <w:lang w:eastAsia="es-ES"/>
        </w:rPr>
        <w:t xml:space="preserve"> de Bolivia. 2) Amenazas a nuestra biodiversidad. 3) Conservación in situ: aéreas protegidas. 4) Conservación ex situ: zoológicos, jardines botánicos, bancos de germoplasma.</w:t>
      </w:r>
    </w:p>
    <w:tbl>
      <w:tblPr>
        <w:tblW w:w="8325" w:type="dxa"/>
        <w:jc w:val="center"/>
        <w:tblCellSpacing w:w="15"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87"/>
        <w:gridCol w:w="7038"/>
      </w:tblGrid>
      <w:tr w:rsidR="009C51E6" w:rsidRPr="009C51E6" w:rsidTr="009C51E6">
        <w:trPr>
          <w:tblCellSpacing w:w="15" w:type="dxa"/>
          <w:jc w:val="center"/>
        </w:trPr>
        <w:tc>
          <w:tcPr>
            <w:tcW w:w="1242" w:type="dxa"/>
            <w:tcBorders>
              <w:top w:val="outset" w:sz="6" w:space="0" w:color="auto"/>
              <w:left w:val="outset" w:sz="6" w:space="0" w:color="auto"/>
              <w:bottom w:val="outset" w:sz="6" w:space="0" w:color="auto"/>
              <w:right w:val="outset" w:sz="6" w:space="0" w:color="auto"/>
            </w:tcBorders>
            <w:vAlign w:val="center"/>
            <w:hideMark/>
          </w:tcPr>
          <w:p w:rsidR="009C51E6" w:rsidRPr="009C51E6" w:rsidRDefault="009C51E6" w:rsidP="009C51E6">
            <w:pPr>
              <w:spacing w:after="0"/>
              <w:rPr>
                <w:rFonts w:ascii="Times New Roman" w:eastAsia="Times New Roman" w:hAnsi="Times New Roman" w:cs="Times New Roman"/>
                <w:lang w:eastAsia="es-ES"/>
              </w:rPr>
            </w:pPr>
            <w:r w:rsidRPr="009C51E6">
              <w:rPr>
                <w:rFonts w:ascii="Times New Roman" w:eastAsia="Times New Roman" w:hAnsi="Times New Roman" w:cs="Times New Roman"/>
                <w:lang w:eastAsia="es-ES"/>
              </w:rPr>
              <w:t>1a. Etapa</w:t>
            </w:r>
          </w:p>
        </w:tc>
        <w:tc>
          <w:tcPr>
            <w:tcW w:w="6993" w:type="dxa"/>
            <w:tcBorders>
              <w:top w:val="outset" w:sz="6" w:space="0" w:color="auto"/>
              <w:left w:val="outset" w:sz="6" w:space="0" w:color="auto"/>
              <w:bottom w:val="outset" w:sz="6" w:space="0" w:color="auto"/>
              <w:right w:val="outset" w:sz="6" w:space="0" w:color="auto"/>
            </w:tcBorders>
            <w:vAlign w:val="center"/>
            <w:hideMark/>
          </w:tcPr>
          <w:p w:rsidR="009C51E6" w:rsidRPr="009C51E6" w:rsidRDefault="009C51E6" w:rsidP="009C51E6">
            <w:pPr>
              <w:spacing w:after="0"/>
              <w:rPr>
                <w:rFonts w:ascii="Times New Roman" w:eastAsia="Times New Roman" w:hAnsi="Times New Roman" w:cs="Times New Roman"/>
                <w:lang w:eastAsia="es-ES"/>
              </w:rPr>
            </w:pPr>
            <w:r w:rsidRPr="009C51E6">
              <w:rPr>
                <w:rFonts w:ascii="Times New Roman" w:eastAsia="Times New Roman" w:hAnsi="Times New Roman" w:cs="Times New Roman"/>
                <w:lang w:eastAsia="es-ES"/>
              </w:rPr>
              <w:t>Tema 1, Tema 2.</w:t>
            </w:r>
          </w:p>
        </w:tc>
      </w:tr>
      <w:tr w:rsidR="009C51E6" w:rsidRPr="009C51E6" w:rsidTr="003B0D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51E6" w:rsidRPr="009C51E6" w:rsidRDefault="009C51E6" w:rsidP="009C51E6">
            <w:pPr>
              <w:spacing w:after="0"/>
              <w:rPr>
                <w:rFonts w:ascii="Times New Roman" w:eastAsia="Times New Roman" w:hAnsi="Times New Roman" w:cs="Times New Roman"/>
                <w:lang w:eastAsia="es-ES"/>
              </w:rPr>
            </w:pPr>
            <w:r w:rsidRPr="009C51E6">
              <w:rPr>
                <w:rFonts w:ascii="Times New Roman" w:eastAsia="Times New Roman" w:hAnsi="Times New Roman" w:cs="Times New Roman"/>
                <w:lang w:eastAsia="es-ES"/>
              </w:rPr>
              <w:t>2a.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9C51E6" w:rsidRPr="009C51E6" w:rsidRDefault="009C51E6" w:rsidP="009C51E6">
            <w:pPr>
              <w:spacing w:after="0"/>
              <w:rPr>
                <w:rFonts w:ascii="Times New Roman" w:eastAsia="Times New Roman" w:hAnsi="Times New Roman" w:cs="Times New Roman"/>
                <w:lang w:eastAsia="es-ES"/>
              </w:rPr>
            </w:pPr>
            <w:r w:rsidRPr="009C51E6">
              <w:rPr>
                <w:rFonts w:ascii="Times New Roman" w:eastAsia="Times New Roman" w:hAnsi="Times New Roman" w:cs="Times New Roman"/>
                <w:lang w:eastAsia="es-ES"/>
              </w:rPr>
              <w:t>Tema 1, Tema 2, Tema 3, Tema 4.</w:t>
            </w:r>
          </w:p>
        </w:tc>
      </w:tr>
      <w:tr w:rsidR="009C51E6" w:rsidRPr="009C51E6" w:rsidTr="003B0D2A">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9C51E6" w:rsidRPr="009C51E6" w:rsidRDefault="009C51E6" w:rsidP="009C51E6">
            <w:pPr>
              <w:spacing w:after="0"/>
              <w:rPr>
                <w:rFonts w:ascii="Times New Roman" w:eastAsia="Times New Roman" w:hAnsi="Times New Roman" w:cs="Times New Roman"/>
                <w:lang w:eastAsia="es-ES"/>
              </w:rPr>
            </w:pPr>
            <w:r w:rsidRPr="009C51E6">
              <w:rPr>
                <w:rFonts w:ascii="Times New Roman" w:eastAsia="Times New Roman" w:hAnsi="Times New Roman" w:cs="Times New Roman"/>
                <w:lang w:eastAsia="es-ES"/>
              </w:rPr>
              <w:t>3a. Etapa</w:t>
            </w:r>
          </w:p>
        </w:tc>
        <w:tc>
          <w:tcPr>
            <w:tcW w:w="0" w:type="auto"/>
            <w:tcBorders>
              <w:top w:val="outset" w:sz="6" w:space="0" w:color="auto"/>
              <w:left w:val="outset" w:sz="6" w:space="0" w:color="auto"/>
              <w:bottom w:val="outset" w:sz="6" w:space="0" w:color="auto"/>
              <w:right w:val="outset" w:sz="6" w:space="0" w:color="auto"/>
            </w:tcBorders>
            <w:vAlign w:val="center"/>
            <w:hideMark/>
          </w:tcPr>
          <w:p w:rsidR="009C51E6" w:rsidRPr="009C51E6" w:rsidRDefault="009C51E6" w:rsidP="009C51E6">
            <w:pPr>
              <w:spacing w:after="0"/>
              <w:rPr>
                <w:rFonts w:ascii="Times New Roman" w:eastAsia="Times New Roman" w:hAnsi="Times New Roman" w:cs="Times New Roman"/>
                <w:lang w:eastAsia="es-ES"/>
              </w:rPr>
            </w:pPr>
            <w:r w:rsidRPr="009C51E6">
              <w:rPr>
                <w:rFonts w:ascii="Times New Roman" w:eastAsia="Times New Roman" w:hAnsi="Times New Roman" w:cs="Times New Roman"/>
                <w:lang w:eastAsia="es-ES"/>
              </w:rPr>
              <w:t>Tema 1, Tema 2, Tema 3, Tema 4, Tema 5, Tema 6, Tema7.</w:t>
            </w:r>
          </w:p>
        </w:tc>
      </w:tr>
    </w:tbl>
    <w:p w:rsidR="009C51E6" w:rsidRPr="009C51E6" w:rsidRDefault="009C51E6" w:rsidP="009C51E6">
      <w:pPr>
        <w:spacing w:before="100" w:beforeAutospacing="1" w:after="100" w:afterAutospacing="1"/>
        <w:ind w:right="225"/>
        <w:jc w:val="both"/>
        <w:rPr>
          <w:rFonts w:ascii="Times New Roman" w:eastAsia="Times New Roman" w:hAnsi="Times New Roman" w:cs="Times New Roman"/>
          <w:b/>
          <w:bCs/>
          <w:color w:val="000000"/>
          <w:lang w:eastAsia="es-ES"/>
        </w:rPr>
      </w:pPr>
      <w:r w:rsidRPr="009C51E6">
        <w:rPr>
          <w:rFonts w:ascii="Times New Roman" w:eastAsia="Times New Roman" w:hAnsi="Times New Roman" w:cs="Times New Roman"/>
          <w:b/>
          <w:bCs/>
          <w:color w:val="000000"/>
          <w:lang w:eastAsia="es-ES"/>
        </w:rPr>
        <w:t>BIBLIOGRAFÍA</w:t>
      </w:r>
    </w:p>
    <w:p w:rsidR="009C51E6" w:rsidRPr="009C51E6" w:rsidRDefault="009C51E6" w:rsidP="009C51E6">
      <w:pPr>
        <w:numPr>
          <w:ilvl w:val="1"/>
          <w:numId w:val="1"/>
        </w:numPr>
        <w:tabs>
          <w:tab w:val="clear" w:pos="1440"/>
          <w:tab w:val="num" w:pos="284"/>
        </w:tabs>
        <w:spacing w:before="100" w:beforeAutospacing="1" w:after="100" w:afterAutospacing="1"/>
        <w:ind w:left="284" w:right="225" w:hanging="284"/>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Bustamante, M. 2008. Texto de Biología del Curso Pre-Facultativo. Facultad   de Ciencias y Tecnología de la Universidad Mayor de San Simón.</w:t>
      </w:r>
    </w:p>
    <w:p w:rsidR="009C51E6" w:rsidRPr="009C51E6" w:rsidRDefault="009C51E6" w:rsidP="009C51E6">
      <w:pPr>
        <w:numPr>
          <w:ilvl w:val="1"/>
          <w:numId w:val="1"/>
        </w:numPr>
        <w:tabs>
          <w:tab w:val="clear" w:pos="1440"/>
          <w:tab w:val="num" w:pos="284"/>
        </w:tabs>
        <w:spacing w:before="100" w:beforeAutospacing="1" w:after="100" w:afterAutospacing="1"/>
        <w:ind w:left="284" w:right="225" w:hanging="284"/>
        <w:jc w:val="both"/>
        <w:rPr>
          <w:rFonts w:ascii="Times New Roman" w:eastAsia="Times New Roman" w:hAnsi="Times New Roman" w:cs="Times New Roman"/>
          <w:bCs/>
          <w:color w:val="000000"/>
          <w:lang w:eastAsia="es-ES"/>
        </w:rPr>
      </w:pPr>
      <w:proofErr w:type="spellStart"/>
      <w:r w:rsidRPr="009C51E6">
        <w:rPr>
          <w:rFonts w:ascii="Times New Roman" w:eastAsia="Times New Roman" w:hAnsi="Times New Roman" w:cs="Times New Roman"/>
          <w:bCs/>
          <w:color w:val="000000"/>
          <w:lang w:val="en-US" w:eastAsia="es-ES"/>
        </w:rPr>
        <w:t>Audersik</w:t>
      </w:r>
      <w:proofErr w:type="spellEnd"/>
      <w:r w:rsidRPr="009C51E6">
        <w:rPr>
          <w:rFonts w:ascii="Times New Roman" w:eastAsia="Times New Roman" w:hAnsi="Times New Roman" w:cs="Times New Roman"/>
          <w:bCs/>
          <w:color w:val="000000"/>
          <w:lang w:val="en-US" w:eastAsia="es-ES"/>
        </w:rPr>
        <w:t xml:space="preserve">, T., G. </w:t>
      </w:r>
      <w:proofErr w:type="spellStart"/>
      <w:r w:rsidRPr="009C51E6">
        <w:rPr>
          <w:rFonts w:ascii="Times New Roman" w:eastAsia="Times New Roman" w:hAnsi="Times New Roman" w:cs="Times New Roman"/>
          <w:bCs/>
          <w:color w:val="000000"/>
          <w:lang w:val="en-US" w:eastAsia="es-ES"/>
        </w:rPr>
        <w:t>Audersik</w:t>
      </w:r>
      <w:proofErr w:type="spellEnd"/>
      <w:r w:rsidRPr="009C51E6">
        <w:rPr>
          <w:rFonts w:ascii="Times New Roman" w:eastAsia="Times New Roman" w:hAnsi="Times New Roman" w:cs="Times New Roman"/>
          <w:bCs/>
          <w:color w:val="000000"/>
          <w:lang w:val="en-US" w:eastAsia="es-ES"/>
        </w:rPr>
        <w:t xml:space="preserve"> y B.E. Byers. 2002. Biology, life on Earth. 6th edition, Prentice Hall, Upper Saddle River. </w:t>
      </w:r>
      <w:r w:rsidRPr="009C51E6">
        <w:rPr>
          <w:rFonts w:ascii="Times New Roman" w:eastAsia="Times New Roman" w:hAnsi="Times New Roman" w:cs="Times New Roman"/>
          <w:bCs/>
          <w:color w:val="000000"/>
          <w:lang w:eastAsia="es-ES"/>
        </w:rPr>
        <w:t xml:space="preserve">Versión en español: </w:t>
      </w:r>
      <w:proofErr w:type="spellStart"/>
      <w:r w:rsidRPr="009C51E6">
        <w:rPr>
          <w:rFonts w:ascii="Times New Roman" w:eastAsia="Times New Roman" w:hAnsi="Times New Roman" w:cs="Times New Roman"/>
          <w:bCs/>
          <w:color w:val="000000"/>
          <w:lang w:eastAsia="es-ES"/>
        </w:rPr>
        <w:t>Audesirk</w:t>
      </w:r>
      <w:proofErr w:type="spellEnd"/>
      <w:r w:rsidRPr="009C51E6">
        <w:rPr>
          <w:rFonts w:ascii="Times New Roman" w:eastAsia="Times New Roman" w:hAnsi="Times New Roman" w:cs="Times New Roman"/>
          <w:bCs/>
          <w:color w:val="000000"/>
          <w:lang w:eastAsia="es-ES"/>
        </w:rPr>
        <w:t xml:space="preserve"> T. y G. </w:t>
      </w:r>
      <w:proofErr w:type="spellStart"/>
      <w:r w:rsidRPr="009C51E6">
        <w:rPr>
          <w:rFonts w:ascii="Times New Roman" w:eastAsia="Times New Roman" w:hAnsi="Times New Roman" w:cs="Times New Roman"/>
          <w:bCs/>
          <w:color w:val="000000"/>
          <w:lang w:eastAsia="es-ES"/>
        </w:rPr>
        <w:t>Audesirk</w:t>
      </w:r>
      <w:proofErr w:type="spellEnd"/>
      <w:r w:rsidRPr="009C51E6">
        <w:rPr>
          <w:rFonts w:ascii="Times New Roman" w:eastAsia="Times New Roman" w:hAnsi="Times New Roman" w:cs="Times New Roman"/>
          <w:bCs/>
          <w:color w:val="000000"/>
          <w:lang w:eastAsia="es-ES"/>
        </w:rPr>
        <w:t>. 1997. Biología, la vida en la Tierra. 4ta edición. Ed. Prentice- Hall Hispanoamericana S.A., México D.F., 947 p.</w:t>
      </w:r>
    </w:p>
    <w:p w:rsidR="009C51E6" w:rsidRPr="009C51E6" w:rsidRDefault="009C51E6" w:rsidP="009C51E6">
      <w:pPr>
        <w:numPr>
          <w:ilvl w:val="1"/>
          <w:numId w:val="1"/>
        </w:numPr>
        <w:tabs>
          <w:tab w:val="clear" w:pos="1440"/>
          <w:tab w:val="num" w:pos="284"/>
        </w:tabs>
        <w:spacing w:before="100" w:beforeAutospacing="1" w:after="100" w:afterAutospacing="1"/>
        <w:ind w:left="284" w:right="225" w:hanging="284"/>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val="en-US" w:eastAsia="es-ES"/>
        </w:rPr>
        <w:t xml:space="preserve">Baker, J. J. W. y G. E. Allen. </w:t>
      </w:r>
      <w:r w:rsidRPr="009C51E6">
        <w:rPr>
          <w:rFonts w:ascii="Times New Roman" w:eastAsia="Times New Roman" w:hAnsi="Times New Roman" w:cs="Times New Roman"/>
          <w:bCs/>
          <w:color w:val="000000"/>
          <w:lang w:eastAsia="es-ES"/>
        </w:rPr>
        <w:t>1970. Biología e investigación científica. Fondo Educativo Interamericano, S.A.</w:t>
      </w:r>
    </w:p>
    <w:p w:rsidR="009C51E6" w:rsidRPr="009C51E6" w:rsidRDefault="009C51E6" w:rsidP="009C51E6">
      <w:pPr>
        <w:numPr>
          <w:ilvl w:val="1"/>
          <w:numId w:val="1"/>
        </w:numPr>
        <w:tabs>
          <w:tab w:val="clear" w:pos="1440"/>
          <w:tab w:val="num" w:pos="284"/>
        </w:tabs>
        <w:spacing w:before="100" w:beforeAutospacing="1" w:after="100" w:afterAutospacing="1"/>
        <w:ind w:left="284" w:right="225" w:hanging="284"/>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val="en-US" w:eastAsia="es-ES"/>
        </w:rPr>
        <w:t xml:space="preserve">Campbell, N. (Ed.). 2011. Biology, 9th edition. </w:t>
      </w:r>
      <w:r w:rsidRPr="009C51E6">
        <w:rPr>
          <w:rFonts w:ascii="Times New Roman" w:eastAsia="Times New Roman" w:hAnsi="Times New Roman" w:cs="Times New Roman"/>
          <w:bCs/>
          <w:color w:val="000000"/>
          <w:lang w:eastAsia="es-ES"/>
        </w:rPr>
        <w:t xml:space="preserve">Pearson, Boston. Versión en español: Campbell N.A. y J.B. </w:t>
      </w:r>
      <w:proofErr w:type="spellStart"/>
      <w:r w:rsidRPr="009C51E6">
        <w:rPr>
          <w:rFonts w:ascii="Times New Roman" w:eastAsia="Times New Roman" w:hAnsi="Times New Roman" w:cs="Times New Roman"/>
          <w:bCs/>
          <w:color w:val="000000"/>
          <w:lang w:eastAsia="es-ES"/>
        </w:rPr>
        <w:t>Reece</w:t>
      </w:r>
      <w:proofErr w:type="spellEnd"/>
      <w:r w:rsidRPr="009C51E6">
        <w:rPr>
          <w:rFonts w:ascii="Times New Roman" w:eastAsia="Times New Roman" w:hAnsi="Times New Roman" w:cs="Times New Roman"/>
          <w:bCs/>
          <w:color w:val="000000"/>
          <w:lang w:eastAsia="es-ES"/>
        </w:rPr>
        <w:t>. 2007. Biología, 7ma edición. Ed. Médica/ Panamericana S.A., Madrid.</w:t>
      </w:r>
    </w:p>
    <w:p w:rsidR="009C51E6" w:rsidRPr="009C51E6" w:rsidRDefault="009C51E6" w:rsidP="009C51E6">
      <w:pPr>
        <w:numPr>
          <w:ilvl w:val="1"/>
          <w:numId w:val="1"/>
        </w:numPr>
        <w:tabs>
          <w:tab w:val="clear" w:pos="1440"/>
          <w:tab w:val="num" w:pos="284"/>
        </w:tabs>
        <w:spacing w:before="100" w:beforeAutospacing="1" w:after="100" w:afterAutospacing="1"/>
        <w:ind w:left="0" w:right="225" w:firstLine="0"/>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eastAsia="es-ES"/>
        </w:rPr>
        <w:t>Curtis, H. y S. Barnes. 1993. Biología 5ta edición. Editorial Médica Panamericana.</w:t>
      </w:r>
    </w:p>
    <w:p w:rsidR="009C51E6" w:rsidRPr="009C51E6" w:rsidRDefault="009C51E6" w:rsidP="009C51E6">
      <w:pPr>
        <w:numPr>
          <w:ilvl w:val="1"/>
          <w:numId w:val="1"/>
        </w:numPr>
        <w:tabs>
          <w:tab w:val="clear" w:pos="1440"/>
          <w:tab w:val="num" w:pos="284"/>
        </w:tabs>
        <w:spacing w:before="100" w:beforeAutospacing="1" w:after="100" w:afterAutospacing="1"/>
        <w:ind w:left="284" w:right="225" w:hanging="284"/>
        <w:jc w:val="both"/>
        <w:rPr>
          <w:rFonts w:ascii="Times New Roman" w:eastAsia="Times New Roman" w:hAnsi="Times New Roman" w:cs="Times New Roman"/>
          <w:bCs/>
          <w:color w:val="000000"/>
          <w:lang w:eastAsia="es-ES"/>
        </w:rPr>
      </w:pPr>
      <w:r w:rsidRPr="009C51E6">
        <w:rPr>
          <w:rFonts w:ascii="Times New Roman" w:eastAsia="Times New Roman" w:hAnsi="Times New Roman" w:cs="Times New Roman"/>
          <w:bCs/>
          <w:color w:val="000000"/>
          <w:lang w:val="en-US" w:eastAsia="es-ES"/>
        </w:rPr>
        <w:t xml:space="preserve">Solomon, E. P., L. R. Berg y D. W. Martin. 2011. Biology 9th edition. </w:t>
      </w:r>
      <w:r w:rsidRPr="009C51E6">
        <w:rPr>
          <w:rFonts w:ascii="Times New Roman" w:eastAsia="Times New Roman" w:hAnsi="Times New Roman" w:cs="Times New Roman"/>
          <w:bCs/>
          <w:color w:val="000000"/>
          <w:lang w:eastAsia="es-ES"/>
        </w:rPr>
        <w:t xml:space="preserve">Brooks/Cole </w:t>
      </w:r>
      <w:proofErr w:type="spellStart"/>
      <w:r w:rsidRPr="009C51E6">
        <w:rPr>
          <w:rFonts w:ascii="Times New Roman" w:eastAsia="Times New Roman" w:hAnsi="Times New Roman" w:cs="Times New Roman"/>
          <w:bCs/>
          <w:color w:val="000000"/>
          <w:lang w:eastAsia="es-ES"/>
        </w:rPr>
        <w:t>CengageLearning</w:t>
      </w:r>
      <w:proofErr w:type="spellEnd"/>
      <w:r w:rsidRPr="009C51E6">
        <w:rPr>
          <w:rFonts w:ascii="Times New Roman" w:eastAsia="Times New Roman" w:hAnsi="Times New Roman" w:cs="Times New Roman"/>
          <w:bCs/>
          <w:color w:val="000000"/>
          <w:lang w:eastAsia="es-ES"/>
        </w:rPr>
        <w:t xml:space="preserve">. Versión en español: Solomon, E.P., L.R, </w:t>
      </w:r>
      <w:proofErr w:type="spellStart"/>
      <w:r w:rsidRPr="009C51E6">
        <w:rPr>
          <w:rFonts w:ascii="Times New Roman" w:eastAsia="Times New Roman" w:hAnsi="Times New Roman" w:cs="Times New Roman"/>
          <w:bCs/>
          <w:color w:val="000000"/>
          <w:lang w:eastAsia="es-ES"/>
        </w:rPr>
        <w:t>Berg</w:t>
      </w:r>
      <w:proofErr w:type="spellEnd"/>
      <w:r w:rsidRPr="009C51E6">
        <w:rPr>
          <w:rFonts w:ascii="Times New Roman" w:eastAsia="Times New Roman" w:hAnsi="Times New Roman" w:cs="Times New Roman"/>
          <w:bCs/>
          <w:color w:val="000000"/>
          <w:lang w:eastAsia="es-ES"/>
        </w:rPr>
        <w:t xml:space="preserve"> y D.W. Martin. 2008. Biología, la vida en la tierra. 8va edición. </w:t>
      </w:r>
      <w:proofErr w:type="spellStart"/>
      <w:r w:rsidRPr="009C51E6">
        <w:rPr>
          <w:rFonts w:ascii="Times New Roman" w:eastAsia="Times New Roman" w:hAnsi="Times New Roman" w:cs="Times New Roman"/>
          <w:bCs/>
          <w:color w:val="000000"/>
          <w:lang w:eastAsia="es-ES"/>
        </w:rPr>
        <w:t>MacGraw</w:t>
      </w:r>
      <w:proofErr w:type="spellEnd"/>
      <w:r w:rsidRPr="009C51E6">
        <w:rPr>
          <w:rFonts w:ascii="Times New Roman" w:eastAsia="Times New Roman" w:hAnsi="Times New Roman" w:cs="Times New Roman"/>
          <w:bCs/>
          <w:color w:val="000000"/>
          <w:lang w:eastAsia="es-ES"/>
        </w:rPr>
        <w:t>-Hill/Interamericana, México D.F.</w:t>
      </w:r>
    </w:p>
    <w:p w:rsidR="001959CE" w:rsidRPr="009C51E6" w:rsidRDefault="009C51E6" w:rsidP="009C51E6">
      <w:pPr>
        <w:numPr>
          <w:ilvl w:val="1"/>
          <w:numId w:val="1"/>
        </w:numPr>
        <w:tabs>
          <w:tab w:val="clear" w:pos="1440"/>
          <w:tab w:val="num" w:pos="284"/>
        </w:tabs>
        <w:spacing w:before="100" w:beforeAutospacing="1" w:after="100" w:afterAutospacing="1"/>
        <w:ind w:left="0" w:right="225" w:firstLine="0"/>
        <w:jc w:val="both"/>
        <w:rPr>
          <w:rFonts w:ascii="Times New Roman" w:eastAsia="Times New Roman" w:hAnsi="Times New Roman" w:cs="Times New Roman"/>
          <w:bCs/>
          <w:color w:val="000000"/>
          <w:lang w:eastAsia="es-ES"/>
        </w:rPr>
      </w:pPr>
      <w:proofErr w:type="spellStart"/>
      <w:r w:rsidRPr="009C51E6">
        <w:rPr>
          <w:rFonts w:ascii="Times New Roman" w:eastAsia="Times New Roman" w:hAnsi="Times New Roman" w:cs="Times New Roman"/>
          <w:bCs/>
          <w:color w:val="000000"/>
          <w:lang w:eastAsia="es-ES"/>
        </w:rPr>
        <w:t>Ville</w:t>
      </w:r>
      <w:proofErr w:type="spellEnd"/>
      <w:r w:rsidRPr="009C51E6">
        <w:rPr>
          <w:rFonts w:ascii="Times New Roman" w:eastAsia="Times New Roman" w:hAnsi="Times New Roman" w:cs="Times New Roman"/>
          <w:bCs/>
          <w:color w:val="000000"/>
          <w:lang w:eastAsia="es-ES"/>
        </w:rPr>
        <w:t xml:space="preserve"> C., Solomon </w:t>
      </w:r>
      <w:proofErr w:type="spellStart"/>
      <w:r w:rsidRPr="009C51E6">
        <w:rPr>
          <w:rFonts w:ascii="Times New Roman" w:eastAsia="Times New Roman" w:hAnsi="Times New Roman" w:cs="Times New Roman"/>
          <w:bCs/>
          <w:color w:val="000000"/>
          <w:lang w:eastAsia="es-ES"/>
        </w:rPr>
        <w:t>E.y</w:t>
      </w:r>
      <w:proofErr w:type="spellEnd"/>
      <w:r w:rsidRPr="009C51E6">
        <w:rPr>
          <w:rFonts w:ascii="Times New Roman" w:eastAsia="Times New Roman" w:hAnsi="Times New Roman" w:cs="Times New Roman"/>
          <w:bCs/>
          <w:color w:val="000000"/>
          <w:lang w:eastAsia="es-ES"/>
        </w:rPr>
        <w:t xml:space="preserve"> Martín. 2000. Biología 4ta edición. Ed. Interamericana/McGraw-Hill. México.</w:t>
      </w:r>
      <w:bookmarkStart w:id="0" w:name="_GoBack"/>
      <w:bookmarkEnd w:id="0"/>
    </w:p>
    <w:sectPr w:rsidR="001959CE" w:rsidRPr="009C51E6" w:rsidSect="003F760C">
      <w:pgSz w:w="12240" w:h="20160" w:code="5"/>
      <w:pgMar w:top="284" w:right="566"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C95"/>
    <w:multiLevelType w:val="multilevel"/>
    <w:tmpl w:val="D3B41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1E6"/>
    <w:rsid w:val="001959CE"/>
    <w:rsid w:val="003F760C"/>
    <w:rsid w:val="009C51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1E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532</Words>
  <Characters>2928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dc:creator>
  <cp:lastModifiedBy>Delia</cp:lastModifiedBy>
  <cp:revision>2</cp:revision>
  <cp:lastPrinted>2015-04-02T11:23:00Z</cp:lastPrinted>
  <dcterms:created xsi:type="dcterms:W3CDTF">2015-04-02T11:18:00Z</dcterms:created>
  <dcterms:modified xsi:type="dcterms:W3CDTF">2015-04-02T11:23:00Z</dcterms:modified>
</cp:coreProperties>
</file>